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9F" w:rsidRPr="00085BAE" w:rsidRDefault="00D4478F" w:rsidP="00D4478F">
      <w:pPr>
        <w:spacing w:before="0" w:after="0" w:line="240" w:lineRule="auto"/>
        <w:jc w:val="right"/>
        <w:rPr>
          <w:rFonts w:ascii="Gill Sans MT" w:hAnsi="Gill Sans MT"/>
          <w:color w:val="auto"/>
          <w:sz w:val="24"/>
          <w:szCs w:val="24"/>
        </w:rPr>
      </w:pPr>
      <w:r w:rsidRPr="005E73E1">
        <w:rPr>
          <w:noProof/>
          <w:lang w:val="en-GB" w:eastAsia="en-GB"/>
        </w:rPr>
        <w:drawing>
          <wp:inline distT="0" distB="0" distL="0" distR="0">
            <wp:extent cx="19240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112" w:rsidRPr="003D2112" w:rsidRDefault="003D2112" w:rsidP="005057D6">
      <w:pPr>
        <w:spacing w:before="0" w:after="0" w:line="240" w:lineRule="auto"/>
        <w:jc w:val="center"/>
        <w:outlineLvl w:val="1"/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 w:eastAsia="en-GB"/>
        </w:rPr>
      </w:pPr>
      <w:r w:rsidRPr="003D2112"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 w:eastAsia="en-GB"/>
        </w:rPr>
        <w:t>Communication self-assessment</w:t>
      </w:r>
    </w:p>
    <w:p w:rsidR="003D2112" w:rsidRPr="003D2112" w:rsidRDefault="003D2112" w:rsidP="003D2112">
      <w:pPr>
        <w:spacing w:before="0" w:after="0" w:line="240" w:lineRule="auto"/>
        <w:outlineLvl w:val="1"/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 w:eastAsia="en-GB"/>
        </w:rPr>
      </w:pPr>
    </w:p>
    <w:p w:rsidR="003D2112" w:rsidRPr="003D2112" w:rsidRDefault="003D2112" w:rsidP="003D2112">
      <w:pPr>
        <w:spacing w:before="0" w:after="0" w:line="240" w:lineRule="auto"/>
        <w:outlineLvl w:val="1"/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 w:eastAsia="en-GB"/>
        </w:rPr>
      </w:pPr>
      <w:r w:rsidRPr="003D2112"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 w:eastAsia="en-GB"/>
        </w:rPr>
        <w:t>Please circle where you think you are.</w:t>
      </w:r>
    </w:p>
    <w:p w:rsidR="003D2112" w:rsidRPr="003D2112" w:rsidRDefault="003D2112" w:rsidP="003D2112">
      <w:pPr>
        <w:spacing w:before="0" w:after="0" w:line="240" w:lineRule="auto"/>
        <w:outlineLvl w:val="1"/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 w:eastAsia="en-GB"/>
        </w:rPr>
      </w:pPr>
    </w:p>
    <w:p w:rsidR="003D2112" w:rsidRPr="005057D6" w:rsidRDefault="003D2112" w:rsidP="005057D6">
      <w:pPr>
        <w:pStyle w:val="ListParagraph"/>
        <w:numPr>
          <w:ilvl w:val="0"/>
          <w:numId w:val="3"/>
        </w:numPr>
        <w:outlineLvl w:val="1"/>
        <w:rPr>
          <w:rFonts w:ascii="Gill Sans MT" w:hAnsi="Gill Sans MT"/>
          <w:bCs/>
        </w:rPr>
      </w:pPr>
      <w:r w:rsidRPr="005057D6">
        <w:rPr>
          <w:rFonts w:ascii="Gill Sans MT" w:hAnsi="Gill Sans MT"/>
          <w:bCs/>
        </w:rPr>
        <w:t>How well do you know your own personality ‘default’ traits?</w:t>
      </w:r>
    </w:p>
    <w:p w:rsidR="003D2112" w:rsidRPr="003D2112" w:rsidRDefault="003D2112" w:rsidP="003D2112">
      <w:pPr>
        <w:spacing w:before="0" w:after="0" w:line="240" w:lineRule="auto"/>
        <w:outlineLvl w:val="1"/>
        <w:rPr>
          <w:rFonts w:ascii="Gill Sans MT" w:eastAsia="Times New Roman" w:hAnsi="Gill Sans MT" w:cs="Times New Roman"/>
          <w:bCs/>
          <w:color w:val="auto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98"/>
        <w:gridCol w:w="2289"/>
        <w:gridCol w:w="2131"/>
      </w:tblGrid>
      <w:tr w:rsidR="00D4478F" w:rsidRPr="003D2112" w:rsidTr="00934DE6">
        <w:tc>
          <w:tcPr>
            <w:tcW w:w="2605" w:type="dxa"/>
          </w:tcPr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Extremely well. </w:t>
            </w:r>
          </w:p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  <w:p w:rsidR="003D2112" w:rsidRPr="003D2112" w:rsidRDefault="00D4478F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I have undertaken a </w:t>
            </w:r>
            <w:r w:rsidR="003D2112"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personality assessment and put my learning into practice.</w:t>
            </w:r>
          </w:p>
        </w:tc>
        <w:tc>
          <w:tcPr>
            <w:tcW w:w="2605" w:type="dxa"/>
          </w:tcPr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Well. </w:t>
            </w:r>
          </w:p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  <w:p w:rsid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I have </w:t>
            </w:r>
            <w:r w:rsidR="00D4478F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undertaken a short</w:t>
            </w: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 personality </w:t>
            </w:r>
            <w:r w:rsidR="00D4478F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activity</w:t>
            </w: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, but have yet to put my learning into practice.</w:t>
            </w:r>
          </w:p>
          <w:p w:rsidR="005057D6" w:rsidRPr="003D2112" w:rsidRDefault="005057D6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605" w:type="dxa"/>
          </w:tcPr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Not too sure. </w:t>
            </w:r>
          </w:p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  <w:p w:rsidR="003D2112" w:rsidRPr="003D2112" w:rsidRDefault="003D2112" w:rsidP="00D4478F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I have not done </w:t>
            </w:r>
            <w:r w:rsidR="00D4478F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the </w:t>
            </w: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personality </w:t>
            </w:r>
            <w:r w:rsidR="00D4478F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activity, </w:t>
            </w: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but have done some reading around the area.</w:t>
            </w:r>
          </w:p>
        </w:tc>
        <w:tc>
          <w:tcPr>
            <w:tcW w:w="2605" w:type="dxa"/>
          </w:tcPr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Not at all.</w:t>
            </w:r>
          </w:p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This is new to me.</w:t>
            </w:r>
          </w:p>
        </w:tc>
      </w:tr>
    </w:tbl>
    <w:p w:rsidR="003D2112" w:rsidRPr="003D2112" w:rsidRDefault="003D2112" w:rsidP="003D2112">
      <w:pPr>
        <w:spacing w:before="0" w:after="0" w:line="240" w:lineRule="auto"/>
        <w:outlineLvl w:val="1"/>
        <w:rPr>
          <w:rFonts w:ascii="Gill Sans MT" w:eastAsia="Times New Roman" w:hAnsi="Gill Sans MT" w:cs="Times New Roman"/>
          <w:bCs/>
          <w:color w:val="auto"/>
          <w:sz w:val="24"/>
          <w:szCs w:val="24"/>
          <w:lang w:val="en-GB" w:eastAsia="en-GB"/>
        </w:rPr>
      </w:pPr>
    </w:p>
    <w:p w:rsidR="003D2112" w:rsidRPr="005057D6" w:rsidRDefault="003D2112" w:rsidP="005057D6">
      <w:pPr>
        <w:pStyle w:val="ListParagraph"/>
        <w:numPr>
          <w:ilvl w:val="0"/>
          <w:numId w:val="3"/>
        </w:numPr>
        <w:outlineLvl w:val="1"/>
        <w:rPr>
          <w:rFonts w:ascii="Gill Sans MT" w:hAnsi="Gill Sans MT"/>
          <w:bCs/>
        </w:rPr>
      </w:pPr>
      <w:r w:rsidRPr="005057D6">
        <w:rPr>
          <w:rFonts w:ascii="Gill Sans MT" w:hAnsi="Gill Sans MT"/>
          <w:bCs/>
        </w:rPr>
        <w:t>How well do you know your ‘default’ communication style?</w:t>
      </w:r>
    </w:p>
    <w:p w:rsidR="003D2112" w:rsidRPr="003D2112" w:rsidRDefault="003D2112" w:rsidP="003D2112">
      <w:pPr>
        <w:spacing w:before="0" w:after="0" w:line="240" w:lineRule="auto"/>
        <w:outlineLvl w:val="1"/>
        <w:rPr>
          <w:rFonts w:ascii="Gill Sans MT" w:eastAsia="Times New Roman" w:hAnsi="Gill Sans MT" w:cs="Times New Roman"/>
          <w:bCs/>
          <w:color w:val="auto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2373"/>
        <w:gridCol w:w="2175"/>
        <w:gridCol w:w="2094"/>
      </w:tblGrid>
      <w:tr w:rsidR="003D2112" w:rsidRPr="003D2112" w:rsidTr="00934DE6">
        <w:tc>
          <w:tcPr>
            <w:tcW w:w="2605" w:type="dxa"/>
          </w:tcPr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Extremely well. </w:t>
            </w:r>
          </w:p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  <w:p w:rsidR="003D2112" w:rsidRPr="003D2112" w:rsidRDefault="003D2112" w:rsidP="00D4478F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I have </w:t>
            </w:r>
            <w:r w:rsidR="00D4478F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undertaken lots of </w:t>
            </w: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communication training that has focused on my style/ approach and put my learning into practice.</w:t>
            </w:r>
          </w:p>
        </w:tc>
        <w:tc>
          <w:tcPr>
            <w:tcW w:w="2605" w:type="dxa"/>
          </w:tcPr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Well. </w:t>
            </w:r>
          </w:p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  <w:p w:rsid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I have </w:t>
            </w:r>
            <w:r w:rsidR="00D4478F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undertaken</w:t>
            </w: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 some communication training that has focused on my style/ approach, but have yet to put my learning into practice.</w:t>
            </w:r>
          </w:p>
          <w:p w:rsidR="005057D6" w:rsidRPr="003D2112" w:rsidRDefault="005057D6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605" w:type="dxa"/>
          </w:tcPr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Not too sure. </w:t>
            </w:r>
          </w:p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I have not done any specific training but have done some reading around the area.</w:t>
            </w:r>
          </w:p>
        </w:tc>
        <w:tc>
          <w:tcPr>
            <w:tcW w:w="2605" w:type="dxa"/>
          </w:tcPr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Not at all.</w:t>
            </w:r>
          </w:p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This is new to me.</w:t>
            </w:r>
          </w:p>
        </w:tc>
      </w:tr>
    </w:tbl>
    <w:p w:rsidR="003D2112" w:rsidRPr="003D2112" w:rsidRDefault="003D2112" w:rsidP="003D2112">
      <w:pPr>
        <w:spacing w:before="0" w:after="0" w:line="240" w:lineRule="auto"/>
        <w:outlineLvl w:val="1"/>
        <w:rPr>
          <w:rFonts w:ascii="Gill Sans MT" w:eastAsia="Times New Roman" w:hAnsi="Gill Sans MT" w:cs="Times New Roman"/>
          <w:bCs/>
          <w:color w:val="auto"/>
          <w:sz w:val="24"/>
          <w:szCs w:val="24"/>
          <w:lang w:val="en-GB" w:eastAsia="en-GB"/>
        </w:rPr>
      </w:pPr>
    </w:p>
    <w:p w:rsidR="003D2112" w:rsidRPr="005057D6" w:rsidRDefault="003D2112" w:rsidP="005057D6">
      <w:pPr>
        <w:pStyle w:val="ListParagraph"/>
        <w:numPr>
          <w:ilvl w:val="0"/>
          <w:numId w:val="3"/>
        </w:numPr>
        <w:outlineLvl w:val="1"/>
        <w:rPr>
          <w:rFonts w:ascii="Gill Sans MT" w:hAnsi="Gill Sans MT"/>
          <w:bCs/>
        </w:rPr>
      </w:pPr>
      <w:r w:rsidRPr="005057D6">
        <w:rPr>
          <w:rFonts w:ascii="Gill Sans MT" w:hAnsi="Gill Sans MT"/>
          <w:bCs/>
        </w:rPr>
        <w:t>How well do you know the ‘default’ communication styles of the people you communicate with the most frequently?</w:t>
      </w:r>
    </w:p>
    <w:p w:rsidR="003D2112" w:rsidRPr="003D2112" w:rsidRDefault="003D2112" w:rsidP="003D2112">
      <w:pPr>
        <w:spacing w:before="0" w:after="0" w:line="240" w:lineRule="auto"/>
        <w:outlineLvl w:val="1"/>
        <w:rPr>
          <w:rFonts w:ascii="Gill Sans MT" w:eastAsia="Times New Roman" w:hAnsi="Gill Sans MT" w:cs="Times New Roman"/>
          <w:bCs/>
          <w:color w:val="auto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2373"/>
        <w:gridCol w:w="2175"/>
        <w:gridCol w:w="2094"/>
      </w:tblGrid>
      <w:tr w:rsidR="003D2112" w:rsidRPr="003D2112" w:rsidTr="00934DE6">
        <w:tc>
          <w:tcPr>
            <w:tcW w:w="2605" w:type="dxa"/>
          </w:tcPr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Extremely well. </w:t>
            </w:r>
          </w:p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I have done lots of communication training that has looked closely at the styles/ approaches of others and put my learning into practice.</w:t>
            </w:r>
          </w:p>
        </w:tc>
        <w:tc>
          <w:tcPr>
            <w:tcW w:w="2605" w:type="dxa"/>
          </w:tcPr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Well. </w:t>
            </w:r>
          </w:p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  <w:p w:rsid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I have done some communication training that has looked closely at the styles/ approaches of others, but have yet to put my learning into practice.</w:t>
            </w:r>
          </w:p>
          <w:p w:rsidR="005057D6" w:rsidRPr="003D2112" w:rsidRDefault="005057D6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605" w:type="dxa"/>
          </w:tcPr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Not too sure. </w:t>
            </w:r>
          </w:p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I have not done any specific training but have done some reading around the area.</w:t>
            </w:r>
          </w:p>
        </w:tc>
        <w:tc>
          <w:tcPr>
            <w:tcW w:w="2605" w:type="dxa"/>
          </w:tcPr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Not at all.</w:t>
            </w:r>
          </w:p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This is new to me.</w:t>
            </w:r>
          </w:p>
        </w:tc>
      </w:tr>
    </w:tbl>
    <w:p w:rsidR="003D2112" w:rsidRDefault="003D2112" w:rsidP="003D2112">
      <w:pPr>
        <w:spacing w:before="0" w:after="0" w:line="240" w:lineRule="auto"/>
        <w:outlineLvl w:val="1"/>
        <w:rPr>
          <w:rFonts w:ascii="Gill Sans MT" w:eastAsia="Times New Roman" w:hAnsi="Gill Sans MT" w:cs="Times New Roman"/>
          <w:bCs/>
          <w:color w:val="auto"/>
          <w:sz w:val="24"/>
          <w:szCs w:val="24"/>
          <w:lang w:val="en-GB" w:eastAsia="en-GB"/>
        </w:rPr>
      </w:pPr>
    </w:p>
    <w:p w:rsidR="005057D6" w:rsidRDefault="005057D6" w:rsidP="003D2112">
      <w:pPr>
        <w:spacing w:before="0" w:after="0" w:line="240" w:lineRule="auto"/>
        <w:outlineLvl w:val="1"/>
        <w:rPr>
          <w:rFonts w:ascii="Gill Sans MT" w:eastAsia="Times New Roman" w:hAnsi="Gill Sans MT" w:cs="Times New Roman"/>
          <w:bCs/>
          <w:color w:val="auto"/>
          <w:sz w:val="24"/>
          <w:szCs w:val="24"/>
          <w:lang w:val="en-GB" w:eastAsia="en-GB"/>
        </w:rPr>
      </w:pPr>
    </w:p>
    <w:p w:rsidR="005057D6" w:rsidRPr="003D2112" w:rsidRDefault="005057D6" w:rsidP="003D2112">
      <w:pPr>
        <w:spacing w:before="0" w:after="0" w:line="240" w:lineRule="auto"/>
        <w:outlineLvl w:val="1"/>
        <w:rPr>
          <w:rFonts w:ascii="Gill Sans MT" w:eastAsia="Times New Roman" w:hAnsi="Gill Sans MT" w:cs="Times New Roman"/>
          <w:bCs/>
          <w:color w:val="auto"/>
          <w:sz w:val="24"/>
          <w:szCs w:val="24"/>
          <w:lang w:val="en-GB" w:eastAsia="en-GB"/>
        </w:rPr>
      </w:pPr>
    </w:p>
    <w:p w:rsidR="003D2112" w:rsidRDefault="005057D6" w:rsidP="003D2112">
      <w:pPr>
        <w:spacing w:before="0" w:after="0" w:line="240" w:lineRule="auto"/>
        <w:outlineLvl w:val="1"/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 w:eastAsia="en-GB"/>
        </w:rPr>
      </w:pPr>
      <w:r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 w:eastAsia="en-GB"/>
        </w:rPr>
        <w:t xml:space="preserve">For questions </w:t>
      </w:r>
      <w:r w:rsidR="00D4478F"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 w:eastAsia="en-GB"/>
        </w:rPr>
        <w:t>4 – 7 use the</w:t>
      </w:r>
      <w:bookmarkStart w:id="0" w:name="_GoBack"/>
      <w:bookmarkEnd w:id="0"/>
      <w:r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 w:eastAsia="en-GB"/>
        </w:rPr>
        <w:t xml:space="preserve"> table </w:t>
      </w:r>
      <w:r w:rsidR="00D4478F"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 w:eastAsia="en-GB"/>
        </w:rPr>
        <w:t xml:space="preserve">below </w:t>
      </w:r>
      <w:r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 w:eastAsia="en-GB"/>
        </w:rPr>
        <w:t>to assess against.</w:t>
      </w:r>
    </w:p>
    <w:p w:rsidR="00D4478F" w:rsidRPr="003D2112" w:rsidRDefault="00D4478F" w:rsidP="003D2112">
      <w:pPr>
        <w:spacing w:before="0" w:after="0" w:line="240" w:lineRule="auto"/>
        <w:outlineLvl w:val="1"/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237"/>
        <w:gridCol w:w="2230"/>
        <w:gridCol w:w="2245"/>
      </w:tblGrid>
      <w:tr w:rsidR="003D2112" w:rsidRPr="003D2112" w:rsidTr="005057D6">
        <w:tc>
          <w:tcPr>
            <w:tcW w:w="2304" w:type="dxa"/>
          </w:tcPr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Extremely good. </w:t>
            </w:r>
          </w:p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  <w:p w:rsid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I have undertaken 360-degree feedback from those I communicate with mostly to confirm this judgement.</w:t>
            </w:r>
          </w:p>
          <w:p w:rsidR="005057D6" w:rsidRPr="003D2112" w:rsidRDefault="005057D6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237" w:type="dxa"/>
          </w:tcPr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Good. </w:t>
            </w:r>
          </w:p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I have not sought any active feedback, but have received some positive comments.</w:t>
            </w:r>
          </w:p>
        </w:tc>
        <w:tc>
          <w:tcPr>
            <w:tcW w:w="2230" w:type="dxa"/>
          </w:tcPr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 xml:space="preserve">Not too sure. </w:t>
            </w:r>
          </w:p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I have not sought feedback, but have never received adverse comments or complaints either.</w:t>
            </w:r>
          </w:p>
        </w:tc>
        <w:tc>
          <w:tcPr>
            <w:tcW w:w="2245" w:type="dxa"/>
          </w:tcPr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Poor.</w:t>
            </w:r>
          </w:p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</w:p>
          <w:p w:rsidR="003D2112" w:rsidRPr="003D2112" w:rsidRDefault="003D2112" w:rsidP="003D2112">
            <w:pPr>
              <w:spacing w:before="0" w:after="0" w:line="240" w:lineRule="auto"/>
              <w:outlineLvl w:val="1"/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</w:pPr>
            <w:r w:rsidRPr="003D2112">
              <w:rPr>
                <w:rFonts w:ascii="Gill Sans MT" w:eastAsia="Times New Roman" w:hAnsi="Gill Sans MT" w:cs="Times New Roman"/>
                <w:bCs/>
                <w:color w:val="auto"/>
                <w:sz w:val="24"/>
                <w:szCs w:val="24"/>
                <w:lang w:val="en-GB" w:eastAsia="en-GB"/>
              </w:rPr>
              <w:t>I have had some adverse comments or complaints.</w:t>
            </w:r>
          </w:p>
        </w:tc>
      </w:tr>
    </w:tbl>
    <w:p w:rsidR="005057D6" w:rsidRDefault="005057D6" w:rsidP="005057D6">
      <w:pPr>
        <w:pStyle w:val="ListParagraph"/>
        <w:outlineLvl w:val="1"/>
        <w:rPr>
          <w:rFonts w:ascii="Gill Sans MT" w:hAnsi="Gill Sans MT"/>
          <w:bCs/>
        </w:rPr>
      </w:pPr>
    </w:p>
    <w:p w:rsidR="005057D6" w:rsidRPr="005057D6" w:rsidRDefault="005057D6" w:rsidP="005057D6">
      <w:pPr>
        <w:pStyle w:val="ListParagraph"/>
        <w:numPr>
          <w:ilvl w:val="0"/>
          <w:numId w:val="3"/>
        </w:numPr>
        <w:outlineLvl w:val="1"/>
        <w:rPr>
          <w:rFonts w:ascii="Gill Sans MT" w:hAnsi="Gill Sans MT"/>
          <w:bCs/>
        </w:rPr>
      </w:pPr>
      <w:r w:rsidRPr="005057D6">
        <w:rPr>
          <w:rFonts w:ascii="Gill Sans MT" w:hAnsi="Gill Sans MT"/>
          <w:bCs/>
        </w:rPr>
        <w:t>How good do you think your listening skills are?</w:t>
      </w:r>
    </w:p>
    <w:p w:rsidR="003D2112" w:rsidRPr="003D2112" w:rsidRDefault="003D2112" w:rsidP="003D2112">
      <w:pPr>
        <w:spacing w:before="0" w:after="0" w:line="240" w:lineRule="auto"/>
        <w:outlineLvl w:val="1"/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 w:eastAsia="en-GB"/>
        </w:rPr>
      </w:pPr>
    </w:p>
    <w:p w:rsidR="003D2112" w:rsidRPr="005057D6" w:rsidRDefault="003D2112" w:rsidP="005057D6">
      <w:pPr>
        <w:pStyle w:val="ListParagraph"/>
        <w:numPr>
          <w:ilvl w:val="0"/>
          <w:numId w:val="3"/>
        </w:numPr>
        <w:outlineLvl w:val="1"/>
        <w:rPr>
          <w:rFonts w:ascii="Gill Sans MT" w:hAnsi="Gill Sans MT"/>
          <w:bCs/>
        </w:rPr>
      </w:pPr>
      <w:r w:rsidRPr="005057D6">
        <w:rPr>
          <w:rFonts w:ascii="Gill Sans MT" w:hAnsi="Gill Sans MT"/>
          <w:bCs/>
        </w:rPr>
        <w:t>How clear are you when you address others?</w:t>
      </w:r>
    </w:p>
    <w:p w:rsidR="003D2112" w:rsidRPr="003D2112" w:rsidRDefault="003D2112" w:rsidP="003D2112">
      <w:pPr>
        <w:spacing w:before="0" w:after="0" w:line="240" w:lineRule="auto"/>
        <w:outlineLvl w:val="1"/>
        <w:rPr>
          <w:rFonts w:ascii="Gill Sans MT" w:eastAsia="Times New Roman" w:hAnsi="Gill Sans MT" w:cs="Times New Roman"/>
          <w:b/>
          <w:bCs/>
          <w:color w:val="auto"/>
          <w:sz w:val="24"/>
          <w:szCs w:val="24"/>
          <w:lang w:val="en-GB" w:eastAsia="en-GB"/>
        </w:rPr>
      </w:pPr>
    </w:p>
    <w:p w:rsidR="003D2112" w:rsidRPr="005057D6" w:rsidRDefault="003D2112" w:rsidP="003D2112">
      <w:pPr>
        <w:pStyle w:val="ListParagraph"/>
        <w:numPr>
          <w:ilvl w:val="0"/>
          <w:numId w:val="3"/>
        </w:numPr>
        <w:outlineLvl w:val="1"/>
        <w:rPr>
          <w:rFonts w:ascii="Gill Sans MT" w:hAnsi="Gill Sans MT"/>
          <w:bCs/>
          <w:lang w:val="en"/>
        </w:rPr>
      </w:pPr>
      <w:r w:rsidRPr="005057D6">
        <w:rPr>
          <w:rFonts w:ascii="Gill Sans MT" w:hAnsi="Gill Sans MT"/>
          <w:bCs/>
          <w:lang w:val="en"/>
        </w:rPr>
        <w:t>There are many aspects related to body language</w:t>
      </w:r>
      <w:r w:rsidR="005057D6">
        <w:rPr>
          <w:rFonts w:ascii="Gill Sans MT" w:hAnsi="Gill Sans MT"/>
          <w:bCs/>
          <w:lang w:val="en"/>
        </w:rPr>
        <w:t xml:space="preserve">, such as, eye contact, stance, </w:t>
      </w:r>
      <w:r w:rsidRPr="005057D6">
        <w:rPr>
          <w:rFonts w:ascii="Gill Sans MT" w:hAnsi="Gill Sans MT"/>
          <w:bCs/>
          <w:lang w:val="en"/>
        </w:rPr>
        <w:t>gesture, tone, pace. Overall, how good is your non-verbal communication?</w:t>
      </w:r>
    </w:p>
    <w:p w:rsidR="003D2112" w:rsidRPr="005057D6" w:rsidRDefault="003D2112" w:rsidP="003D2112">
      <w:pPr>
        <w:spacing w:before="0" w:after="0" w:line="240" w:lineRule="auto"/>
        <w:outlineLvl w:val="1"/>
        <w:rPr>
          <w:rFonts w:ascii="Gill Sans MT" w:eastAsia="Times New Roman" w:hAnsi="Gill Sans MT" w:cs="Times New Roman"/>
          <w:bCs/>
          <w:color w:val="auto"/>
          <w:sz w:val="24"/>
          <w:szCs w:val="24"/>
          <w:lang w:val="en" w:eastAsia="en-GB"/>
        </w:rPr>
      </w:pPr>
    </w:p>
    <w:p w:rsidR="003D2112" w:rsidRPr="005057D6" w:rsidRDefault="003D2112" w:rsidP="005057D6">
      <w:pPr>
        <w:pStyle w:val="ListParagraph"/>
        <w:numPr>
          <w:ilvl w:val="0"/>
          <w:numId w:val="3"/>
        </w:numPr>
        <w:outlineLvl w:val="1"/>
        <w:rPr>
          <w:rFonts w:ascii="Gill Sans MT" w:hAnsi="Gill Sans MT"/>
          <w:bCs/>
          <w:lang w:val="en"/>
        </w:rPr>
      </w:pPr>
      <w:r w:rsidRPr="005057D6">
        <w:rPr>
          <w:rFonts w:ascii="Gill Sans MT" w:hAnsi="Gill Sans MT"/>
          <w:bCs/>
          <w:lang w:val="en"/>
        </w:rPr>
        <w:t>How clear is your written communications?</w:t>
      </w:r>
    </w:p>
    <w:p w:rsidR="003D2112" w:rsidRDefault="003D2112" w:rsidP="005057D6">
      <w:pPr>
        <w:spacing w:before="0" w:after="0" w:line="240" w:lineRule="auto"/>
        <w:rPr>
          <w:rFonts w:ascii="Gill Sans MT" w:hAnsi="Gill Sans MT" w:cs="Arial"/>
          <w:color w:val="auto"/>
          <w:sz w:val="24"/>
          <w:szCs w:val="24"/>
        </w:rPr>
      </w:pPr>
    </w:p>
    <w:p w:rsidR="005057D6" w:rsidRPr="005057D6" w:rsidRDefault="005057D6" w:rsidP="005057D6">
      <w:pPr>
        <w:spacing w:before="0" w:after="0" w:line="240" w:lineRule="auto"/>
        <w:rPr>
          <w:rFonts w:ascii="Gill Sans MT" w:hAnsi="Gill Sans MT" w:cs="Arial"/>
          <w:color w:val="auto"/>
          <w:sz w:val="24"/>
          <w:szCs w:val="24"/>
        </w:rPr>
      </w:pPr>
    </w:p>
    <w:p w:rsidR="005057D6" w:rsidRPr="005057D6" w:rsidRDefault="005057D6" w:rsidP="005057D6">
      <w:pPr>
        <w:spacing w:before="0" w:after="0" w:line="240" w:lineRule="auto"/>
        <w:rPr>
          <w:rFonts w:ascii="Gill Sans MT" w:hAnsi="Gill Sans MT" w:cs="Arial"/>
          <w:b/>
          <w:color w:val="auto"/>
          <w:sz w:val="24"/>
          <w:szCs w:val="24"/>
        </w:rPr>
      </w:pPr>
      <w:r w:rsidRPr="005057D6">
        <w:rPr>
          <w:rFonts w:ascii="Gill Sans MT" w:hAnsi="Gill Sans MT" w:cs="Arial"/>
          <w:b/>
          <w:color w:val="auto"/>
          <w:sz w:val="24"/>
          <w:szCs w:val="24"/>
        </w:rPr>
        <w:t>Overall then whe</w:t>
      </w:r>
      <w:r w:rsidR="00D4478F">
        <w:rPr>
          <w:rFonts w:ascii="Gill Sans MT" w:hAnsi="Gill Sans MT" w:cs="Arial"/>
          <w:b/>
          <w:color w:val="auto"/>
          <w:sz w:val="24"/>
          <w:szCs w:val="24"/>
        </w:rPr>
        <w:t>re do you think you are</w:t>
      </w:r>
      <w:r w:rsidRPr="005057D6">
        <w:rPr>
          <w:rFonts w:ascii="Gill Sans MT" w:hAnsi="Gill Sans MT" w:cs="Arial"/>
          <w:b/>
          <w:color w:val="auto"/>
          <w:sz w:val="24"/>
          <w:szCs w:val="24"/>
        </w:rPr>
        <w:t>?</w:t>
      </w:r>
    </w:p>
    <w:p w:rsidR="005057D6" w:rsidRPr="005057D6" w:rsidRDefault="005057D6" w:rsidP="005057D6">
      <w:pPr>
        <w:spacing w:before="0" w:after="0" w:line="240" w:lineRule="auto"/>
        <w:rPr>
          <w:rFonts w:ascii="Gill Sans MT" w:hAnsi="Gill Sans MT" w:cs="Arial"/>
          <w:color w:val="auto"/>
          <w:sz w:val="24"/>
          <w:szCs w:val="24"/>
        </w:rPr>
      </w:pPr>
    </w:p>
    <w:p w:rsidR="00E55131" w:rsidRDefault="005057D6" w:rsidP="003D2112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  <w:r>
        <w:rPr>
          <w:rFonts w:ascii="Gill Sans MT" w:hAnsi="Gill Sans MT"/>
          <w:color w:val="auto"/>
          <w:sz w:val="24"/>
          <w:szCs w:val="24"/>
        </w:rPr>
        <w:t>Add any thoughts or considerations you might want to pick up on later:</w:t>
      </w:r>
    </w:p>
    <w:p w:rsidR="00D4478F" w:rsidRDefault="00D4478F" w:rsidP="003D2112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5057D6" w:rsidRDefault="005057D6" w:rsidP="003D2112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p w:rsidR="005057D6" w:rsidRPr="005057D6" w:rsidRDefault="005057D6" w:rsidP="003D2112">
      <w:pPr>
        <w:pBdr>
          <w:top w:val="single" w:sz="12" w:space="1" w:color="auto"/>
          <w:bottom w:val="single" w:sz="12" w:space="1" w:color="auto"/>
        </w:pBdr>
        <w:spacing w:before="0" w:after="0" w:line="240" w:lineRule="auto"/>
        <w:rPr>
          <w:rFonts w:ascii="Gill Sans MT" w:hAnsi="Gill Sans MT"/>
          <w:color w:val="auto"/>
          <w:sz w:val="48"/>
          <w:szCs w:val="48"/>
        </w:rPr>
      </w:pPr>
    </w:p>
    <w:p w:rsidR="005057D6" w:rsidRPr="005057D6" w:rsidRDefault="005057D6" w:rsidP="003D2112">
      <w:pPr>
        <w:pBdr>
          <w:bottom w:val="single" w:sz="12" w:space="1" w:color="auto"/>
          <w:between w:val="single" w:sz="12" w:space="1" w:color="auto"/>
        </w:pBdr>
        <w:spacing w:before="0" w:after="0" w:line="240" w:lineRule="auto"/>
        <w:rPr>
          <w:rFonts w:ascii="Gill Sans MT" w:hAnsi="Gill Sans MT"/>
          <w:color w:val="auto"/>
          <w:sz w:val="48"/>
          <w:szCs w:val="48"/>
        </w:rPr>
      </w:pPr>
    </w:p>
    <w:p w:rsidR="005057D6" w:rsidRPr="005057D6" w:rsidRDefault="005057D6" w:rsidP="003D2112">
      <w:pPr>
        <w:pBdr>
          <w:bottom w:val="single" w:sz="12" w:space="1" w:color="auto"/>
          <w:between w:val="single" w:sz="12" w:space="1" w:color="auto"/>
        </w:pBdr>
        <w:spacing w:before="0" w:after="0" w:line="240" w:lineRule="auto"/>
        <w:rPr>
          <w:rFonts w:ascii="Gill Sans MT" w:hAnsi="Gill Sans MT"/>
          <w:color w:val="auto"/>
          <w:sz w:val="48"/>
          <w:szCs w:val="48"/>
        </w:rPr>
      </w:pPr>
    </w:p>
    <w:p w:rsidR="005057D6" w:rsidRPr="005057D6" w:rsidRDefault="005057D6" w:rsidP="003D2112">
      <w:pPr>
        <w:pBdr>
          <w:bottom w:val="single" w:sz="12" w:space="1" w:color="auto"/>
          <w:between w:val="single" w:sz="12" w:space="1" w:color="auto"/>
        </w:pBdr>
        <w:spacing w:before="0" w:after="0" w:line="240" w:lineRule="auto"/>
        <w:rPr>
          <w:rFonts w:ascii="Gill Sans MT" w:hAnsi="Gill Sans MT"/>
          <w:color w:val="auto"/>
          <w:sz w:val="48"/>
          <w:szCs w:val="48"/>
        </w:rPr>
      </w:pPr>
    </w:p>
    <w:p w:rsidR="005057D6" w:rsidRPr="005057D6" w:rsidRDefault="005057D6" w:rsidP="003D2112">
      <w:pPr>
        <w:pBdr>
          <w:bottom w:val="single" w:sz="12" w:space="1" w:color="auto"/>
          <w:between w:val="single" w:sz="12" w:space="1" w:color="auto"/>
        </w:pBdr>
        <w:spacing w:before="0" w:after="0" w:line="240" w:lineRule="auto"/>
        <w:rPr>
          <w:rFonts w:ascii="Gill Sans MT" w:hAnsi="Gill Sans MT"/>
          <w:color w:val="auto"/>
          <w:sz w:val="48"/>
          <w:szCs w:val="48"/>
        </w:rPr>
      </w:pPr>
    </w:p>
    <w:p w:rsidR="005057D6" w:rsidRPr="005057D6" w:rsidRDefault="005057D6" w:rsidP="003D2112">
      <w:pPr>
        <w:pBdr>
          <w:bottom w:val="single" w:sz="12" w:space="1" w:color="auto"/>
          <w:between w:val="single" w:sz="12" w:space="1" w:color="auto"/>
        </w:pBdr>
        <w:spacing w:before="0" w:after="0" w:line="240" w:lineRule="auto"/>
        <w:rPr>
          <w:rFonts w:ascii="Gill Sans MT" w:hAnsi="Gill Sans MT"/>
          <w:color w:val="auto"/>
          <w:sz w:val="48"/>
          <w:szCs w:val="48"/>
        </w:rPr>
      </w:pPr>
    </w:p>
    <w:p w:rsidR="005057D6" w:rsidRPr="005057D6" w:rsidRDefault="005057D6" w:rsidP="003D2112">
      <w:pPr>
        <w:spacing w:before="0" w:after="0" w:line="240" w:lineRule="auto"/>
        <w:rPr>
          <w:rFonts w:ascii="Gill Sans MT" w:hAnsi="Gill Sans MT"/>
          <w:color w:val="auto"/>
          <w:sz w:val="24"/>
          <w:szCs w:val="24"/>
        </w:rPr>
      </w:pPr>
    </w:p>
    <w:sectPr w:rsidR="005057D6" w:rsidRPr="005057D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65" w:rsidRDefault="00CB4265" w:rsidP="00C879E7">
      <w:pPr>
        <w:spacing w:before="0" w:after="0" w:line="240" w:lineRule="auto"/>
      </w:pPr>
      <w:r>
        <w:separator/>
      </w:r>
    </w:p>
  </w:endnote>
  <w:endnote w:type="continuationSeparator" w:id="0">
    <w:p w:rsidR="00CB4265" w:rsidRDefault="00CB4265" w:rsidP="00C879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E7" w:rsidRDefault="00C879E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65" w:rsidRDefault="00CB4265" w:rsidP="00C879E7">
      <w:pPr>
        <w:spacing w:before="0" w:after="0" w:line="240" w:lineRule="auto"/>
      </w:pPr>
      <w:r>
        <w:separator/>
      </w:r>
    </w:p>
  </w:footnote>
  <w:footnote w:type="continuationSeparator" w:id="0">
    <w:p w:rsidR="00CB4265" w:rsidRDefault="00CB4265" w:rsidP="00C879E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103"/>
    <w:multiLevelType w:val="hybridMultilevel"/>
    <w:tmpl w:val="C4186436"/>
    <w:lvl w:ilvl="0" w:tplc="A36A8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7788"/>
    <w:multiLevelType w:val="hybridMultilevel"/>
    <w:tmpl w:val="E76A5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24529"/>
    <w:multiLevelType w:val="hybridMultilevel"/>
    <w:tmpl w:val="0CD47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F2D88"/>
    <w:multiLevelType w:val="hybridMultilevel"/>
    <w:tmpl w:val="FCB08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9F"/>
    <w:rsid w:val="000010FB"/>
    <w:rsid w:val="00085BAE"/>
    <w:rsid w:val="0015196C"/>
    <w:rsid w:val="001E45FE"/>
    <w:rsid w:val="00304770"/>
    <w:rsid w:val="003D2112"/>
    <w:rsid w:val="004268F7"/>
    <w:rsid w:val="004B549A"/>
    <w:rsid w:val="004C411B"/>
    <w:rsid w:val="004E1EEE"/>
    <w:rsid w:val="004E5BB1"/>
    <w:rsid w:val="005057D6"/>
    <w:rsid w:val="00512499"/>
    <w:rsid w:val="006A7177"/>
    <w:rsid w:val="009B089F"/>
    <w:rsid w:val="00A33112"/>
    <w:rsid w:val="00AC565C"/>
    <w:rsid w:val="00AF3EAA"/>
    <w:rsid w:val="00B15064"/>
    <w:rsid w:val="00B964A0"/>
    <w:rsid w:val="00BE14C3"/>
    <w:rsid w:val="00C879E7"/>
    <w:rsid w:val="00CB4265"/>
    <w:rsid w:val="00D4478F"/>
    <w:rsid w:val="00E5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6A3E4-A16E-47A0-BA61-D4EFAE0D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96C"/>
    <w:pPr>
      <w:spacing w:before="120" w:after="200" w:line="264" w:lineRule="auto"/>
    </w:pPr>
    <w:rPr>
      <w:color w:val="595959" w:themeColor="text1" w:themeTint="A6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9E7"/>
  </w:style>
  <w:style w:type="paragraph" w:styleId="Footer">
    <w:name w:val="footer"/>
    <w:basedOn w:val="Normal"/>
    <w:link w:val="FooterChar"/>
    <w:uiPriority w:val="99"/>
    <w:unhideWhenUsed/>
    <w:rsid w:val="00C87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9E7"/>
  </w:style>
  <w:style w:type="character" w:styleId="Hyperlink">
    <w:name w:val="Hyperlink"/>
    <w:basedOn w:val="DefaultParagraphFont"/>
    <w:uiPriority w:val="99"/>
    <w:unhideWhenUsed/>
    <w:rsid w:val="00C879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96C"/>
    <w:pPr>
      <w:spacing w:before="0"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table" w:styleId="TableGrid">
    <w:name w:val="Table Grid"/>
    <w:basedOn w:val="TableNormal"/>
    <w:rsid w:val="00AF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4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36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Adams</dc:creator>
  <cp:keywords/>
  <dc:description/>
  <cp:lastModifiedBy>Robert Adams</cp:lastModifiedBy>
  <cp:revision>3</cp:revision>
  <dcterms:created xsi:type="dcterms:W3CDTF">2019-08-21T06:47:00Z</dcterms:created>
  <dcterms:modified xsi:type="dcterms:W3CDTF">2019-08-21T06:53:00Z</dcterms:modified>
</cp:coreProperties>
</file>